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8C09A5" w14:textId="77777777" w:rsidR="000954C4" w:rsidRDefault="00FC5A35" w:rsidP="00FC5A35">
      <w:pPr>
        <w:jc w:val="center"/>
        <w:rPr>
          <w:b/>
        </w:rPr>
      </w:pPr>
      <w:r>
        <w:rPr>
          <w:b/>
        </w:rPr>
        <w:t>Przykładowe fotografie eksponatów w sali pocztowej</w:t>
      </w:r>
    </w:p>
    <w:p w14:paraId="255AF7F4" w14:textId="77777777" w:rsidR="00FC5A35" w:rsidRDefault="00FC5A35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 wp14:anchorId="42E5560C" wp14:editId="7322DF40">
            <wp:extent cx="5760000" cy="3843019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9234mm-MG-Muzeum-Poczty-Polskiej-fot-Dariusz-Kula-pl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84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 wp14:anchorId="1BDB92BD" wp14:editId="51991322">
            <wp:extent cx="5760720" cy="3840480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07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lastRenderedPageBreak/>
        <w:drawing>
          <wp:inline distT="0" distB="0" distL="0" distR="0" wp14:anchorId="787FDB36" wp14:editId="5C099AFB">
            <wp:extent cx="5760720" cy="384048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07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 wp14:anchorId="778B6C77" wp14:editId="3ACD16E7">
            <wp:extent cx="5760720" cy="3840480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07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lastRenderedPageBreak/>
        <w:drawing>
          <wp:inline distT="0" distB="0" distL="0" distR="0" wp14:anchorId="68F4778E" wp14:editId="059B620C">
            <wp:extent cx="5760720" cy="38404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0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 wp14:anchorId="350D2992" wp14:editId="55009D41">
            <wp:extent cx="4060939" cy="3954061"/>
            <wp:effectExtent l="0" t="3492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8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3" t="20148" r="26837" b="11209"/>
                    <a:stretch/>
                  </pic:blipFill>
                  <pic:spPr bwMode="auto">
                    <a:xfrm rot="16200000">
                      <a:off x="0" y="0"/>
                      <a:ext cx="4061238" cy="3954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lastRenderedPageBreak/>
        <w:drawing>
          <wp:inline distT="0" distB="0" distL="0" distR="0" wp14:anchorId="139DB0F1" wp14:editId="2399B75D">
            <wp:extent cx="5760720" cy="34734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83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 wp14:anchorId="5B1C2BE6" wp14:editId="62CCEA79">
            <wp:extent cx="5760720" cy="3840480"/>
            <wp:effectExtent l="0" t="0" r="0" b="76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08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lastRenderedPageBreak/>
        <w:drawing>
          <wp:inline distT="0" distB="0" distL="0" distR="0" wp14:anchorId="6A4C0E94" wp14:editId="02D82FD1">
            <wp:extent cx="5760720" cy="3840480"/>
            <wp:effectExtent l="0" t="0" r="0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8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70C88" w14:textId="77777777" w:rsidR="00FC5A35" w:rsidRDefault="00FC5A35" w:rsidP="00FC5A35">
      <w:pPr>
        <w:jc w:val="center"/>
        <w:rPr>
          <w:b/>
        </w:rPr>
      </w:pPr>
      <w:r>
        <w:rPr>
          <w:b/>
        </w:rPr>
        <w:br w:type="column"/>
      </w:r>
      <w:r w:rsidRPr="00FC5A35">
        <w:rPr>
          <w:b/>
        </w:rPr>
        <w:lastRenderedPageBreak/>
        <w:t xml:space="preserve"> </w:t>
      </w:r>
      <w:r>
        <w:rPr>
          <w:b/>
        </w:rPr>
        <w:t xml:space="preserve">Przykładowe fotografie eksponatów w sali </w:t>
      </w:r>
      <w:r w:rsidR="005A161D">
        <w:rPr>
          <w:b/>
        </w:rPr>
        <w:t>upamiętnienia</w:t>
      </w:r>
    </w:p>
    <w:p w14:paraId="13D87C6D" w14:textId="77777777" w:rsidR="00FC5A35" w:rsidRDefault="005A161D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3AAF158E" wp14:editId="69DABE01">
            <wp:extent cx="5760720" cy="3840480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A0BDB" w14:textId="77777777" w:rsidR="005A161D" w:rsidRDefault="005A161D">
      <w:pPr>
        <w:rPr>
          <w:b/>
        </w:rPr>
      </w:pPr>
      <w:r>
        <w:rPr>
          <w:b/>
        </w:rPr>
        <w:t>(obecna forma eksponowania pamiątek – przedmiotów osobistych wydobytych z miejsca pochówku)</w:t>
      </w:r>
    </w:p>
    <w:p w14:paraId="2F15BB7C" w14:textId="77777777" w:rsidR="005A161D" w:rsidRDefault="00A2393D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07B81FE8" wp14:editId="3DACBE34">
            <wp:extent cx="5284470" cy="2957195"/>
            <wp:effectExtent l="0" t="0" r="0" b="0"/>
            <wp:docPr id="11" name="Obraz 11" descr="Przedmioty osobiste, a w tym pamiątki rodzinne i elementy umundurowania należące do zamordowanych przez hitlerowców Obrońców Poczty Polskiej przejdą renowację po niemal 25 lata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zedmioty osobiste, a w tym pamiątki rodzinne i elementy umundurowania należące do zamordowanych przez hitlerowców Obrońców Poczty Polskiej przejdą renowację po niemal 25 latach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63F50" w14:textId="77777777" w:rsidR="00A2393D" w:rsidRDefault="00A2393D">
      <w:pPr>
        <w:rPr>
          <w:b/>
        </w:rPr>
      </w:pPr>
    </w:p>
    <w:p w14:paraId="2377D3E7" w14:textId="77777777" w:rsidR="00A2393D" w:rsidRDefault="00A2393D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2709B034" wp14:editId="39B9702A">
            <wp:extent cx="5284470" cy="2957195"/>
            <wp:effectExtent l="0" t="0" r="0" b="0"/>
            <wp:docPr id="12" name="Obraz 12" descr="https://bi.im-g.pl/im/85/0f/15/z22084741IHR,Przedmioty-osobiste--a-w-tym-pamiatki-rodzinne-i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i.im-g.pl/im/85/0f/15/z22084741IHR,Przedmioty-osobiste--a-w-tym-pamiatki-rodzinne-i-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17DD" w14:textId="77777777" w:rsidR="00A2393D" w:rsidRPr="00FC5A35" w:rsidRDefault="00A2393D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1A10DAB8" wp14:editId="13A3880F">
            <wp:extent cx="5284470" cy="2957195"/>
            <wp:effectExtent l="0" t="0" r="0" b="0"/>
            <wp:docPr id="13" name="Obraz 13" descr="https://bi.im-g.pl/im/86/0f/15/z22084742IHR,Przedmioty-osobiste--a-w-tym-pamiatki-rodzinne-i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i.im-g.pl/im/86/0f/15/z22084742IHR,Przedmioty-osobiste--a-w-tym-pamiatki-rodzinne-i-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393D" w:rsidRPr="00FC5A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76E"/>
    <w:rsid w:val="000954C4"/>
    <w:rsid w:val="001A776E"/>
    <w:rsid w:val="00406EB0"/>
    <w:rsid w:val="005A161D"/>
    <w:rsid w:val="006E4358"/>
    <w:rsid w:val="00822394"/>
    <w:rsid w:val="00902DF1"/>
    <w:rsid w:val="00A028CB"/>
    <w:rsid w:val="00A2393D"/>
    <w:rsid w:val="00A82645"/>
    <w:rsid w:val="00AD0B78"/>
    <w:rsid w:val="00B3414F"/>
    <w:rsid w:val="00BF10DA"/>
    <w:rsid w:val="00EC2F0D"/>
    <w:rsid w:val="00FC5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F36C4C"/>
  <w15:chartTrackingRefBased/>
  <w15:docId w15:val="{60266279-3A69-469A-AABE-8A3E41246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Cytat">
    <w:name w:val="Quote"/>
    <w:basedOn w:val="Normalny"/>
    <w:next w:val="Normalny"/>
    <w:link w:val="CytatZnak"/>
    <w:autoRedefine/>
    <w:uiPriority w:val="29"/>
    <w:qFormat/>
    <w:rsid w:val="00EC2F0D"/>
    <w:pPr>
      <w:spacing w:before="200"/>
      <w:ind w:left="862" w:right="862"/>
      <w:jc w:val="center"/>
    </w:pPr>
    <w:rPr>
      <w:iCs/>
      <w:color w:val="404040" w:themeColor="text1" w:themeTint="BF"/>
      <w:sz w:val="20"/>
    </w:rPr>
  </w:style>
  <w:style w:type="character" w:customStyle="1" w:styleId="CytatZnak">
    <w:name w:val="Cytat Znak"/>
    <w:basedOn w:val="Domylnaczcionkaakapitu"/>
    <w:link w:val="Cytat"/>
    <w:uiPriority w:val="29"/>
    <w:rsid w:val="00EC2F0D"/>
    <w:rPr>
      <w:iCs/>
      <w:color w:val="404040" w:themeColor="text1" w:themeTint="BF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31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Szkudliński</dc:creator>
  <cp:keywords/>
  <dc:description/>
  <cp:lastModifiedBy>Janusz Marszalec</cp:lastModifiedBy>
  <cp:revision>2</cp:revision>
  <dcterms:created xsi:type="dcterms:W3CDTF">2023-08-25T06:57:00Z</dcterms:created>
  <dcterms:modified xsi:type="dcterms:W3CDTF">2023-08-25T06:57:00Z</dcterms:modified>
</cp:coreProperties>
</file>